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b w:val="1"/>
          <w:sz w:val="46"/>
          <w:szCs w:val="46"/>
        </w:rPr>
      </w:pPr>
      <w:bookmarkStart w:colFirst="0" w:colLast="0" w:name="_aspk8pxb8pm0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stany a markýzy 5 l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INPRODUCTS  vytváří tenký film křemíkových nanočástic, který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chrání stany, batohy, markýzy, deštníky a další</w:t>
      </w:r>
      <w:r w:rsidDel="00000000" w:rsidR="00000000" w:rsidRPr="00000000">
        <w:rPr>
          <w:sz w:val="24"/>
          <w:szCs w:val="24"/>
          <w:rtl w:val="0"/>
        </w:rPr>
        <w:t xml:space="preserve"> proti provlhnutí a znečištění a chrání jejich barvu proti vyblednutí.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10j2kr3cusgn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ubytovací, restaurační a lázeňská zařízení,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sportovní kluby a oddíly,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firmy a organizace s pracovníky v terénu (včetně úřadů),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armádní a policejní jednotky.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t7bjs0jt9c9a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pro stany a markýzy používá?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n88gaypbezof" w:id="3"/>
      <w:bookmarkEnd w:id="3"/>
      <w:r w:rsidDel="00000000" w:rsidR="00000000" w:rsidRPr="00000000">
        <w:rPr>
          <w:b w:val="1"/>
          <w:color w:val="000000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rtl w:val="0"/>
        </w:rPr>
        <w:t xml:space="preserve">Roztok vytvoří na povrchu materiálu ochrannou křemíkovou vrstvu, která </w:t>
      </w:r>
      <w:r w:rsidDel="00000000" w:rsidR="00000000" w:rsidRPr="00000000">
        <w:rPr>
          <w:b w:val="1"/>
          <w:color w:val="000000"/>
          <w:rtl w:val="0"/>
        </w:rPr>
        <w:t xml:space="preserve">odpuzuje vodu i nečistoty</w:t>
      </w:r>
      <w:r w:rsidDel="00000000" w:rsidR="00000000" w:rsidRPr="00000000">
        <w:rPr>
          <w:color w:val="000000"/>
          <w:rtl w:val="0"/>
        </w:rPr>
        <w:t xml:space="preserve"> a </w:t>
      </w:r>
      <w:r w:rsidDel="00000000" w:rsidR="00000000" w:rsidRPr="00000000">
        <w:rPr>
          <w:b w:val="1"/>
          <w:color w:val="000000"/>
          <w:rtl w:val="0"/>
        </w:rPr>
        <w:t xml:space="preserve">zabrání zničení</w:t>
      </w:r>
      <w:r w:rsidDel="00000000" w:rsidR="00000000" w:rsidRPr="00000000">
        <w:rPr>
          <w:color w:val="000000"/>
          <w:rtl w:val="0"/>
        </w:rPr>
        <w:t xml:space="preserve"> materiálu. Impregnace tak mj. brání i </w:t>
      </w:r>
      <w:r w:rsidDel="00000000" w:rsidR="00000000" w:rsidRPr="00000000">
        <w:rPr>
          <w:b w:val="1"/>
          <w:color w:val="000000"/>
          <w:rtl w:val="0"/>
        </w:rPr>
        <w:t xml:space="preserve">vzniku nevzhledných skvrn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klrkbfdyj38" w:id="4"/>
      <w:bookmarkEnd w:id="4"/>
      <w:r w:rsidDel="00000000" w:rsidR="00000000" w:rsidRPr="00000000">
        <w:rPr>
          <w:b w:val="1"/>
          <w:color w:val="000000"/>
          <w:rtl w:val="0"/>
        </w:rPr>
        <w:t xml:space="preserve">Zabrání vzniku plísní a zatuchlému zápachu</w:t>
        <w:br w:type="textWrapping"/>
      </w:r>
      <w:r w:rsidDel="00000000" w:rsidR="00000000" w:rsidRPr="00000000">
        <w:rPr>
          <w:color w:val="000000"/>
          <w:rtl w:val="0"/>
        </w:rPr>
        <w:t xml:space="preserve">Přípravek zamezí růstu plísní, které škodí vybavení i zdraví. I po dešti lze zabalit stan během několika minut. Díky vrstvě odpuzující vodu není třeba čekat, až tkanina uschne – </w:t>
      </w:r>
      <w:r w:rsidDel="00000000" w:rsidR="00000000" w:rsidRPr="00000000">
        <w:rPr>
          <w:b w:val="1"/>
          <w:color w:val="000000"/>
          <w:rtl w:val="0"/>
        </w:rPr>
        <w:t xml:space="preserve">kapky lze jednoduše setřást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0000"/>
        </w:rPr>
      </w:pPr>
      <w:bookmarkStart w:colFirst="0" w:colLast="0" w:name="_hz9gcoly32nl" w:id="5"/>
      <w:bookmarkEnd w:id="5"/>
      <w:r w:rsidDel="00000000" w:rsidR="00000000" w:rsidRPr="00000000">
        <w:rPr>
          <w:b w:val="1"/>
          <w:color w:val="000000"/>
          <w:rtl w:val="0"/>
        </w:rPr>
        <w:t xml:space="preserve">Bez barvy a zápachu</w:t>
        <w:br w:type="textWrapping"/>
      </w:r>
      <w:r w:rsidDel="00000000" w:rsidR="00000000" w:rsidRPr="00000000">
        <w:rPr>
          <w:color w:val="000000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rtl w:val="0"/>
        </w:rPr>
        <w:t xml:space="preserve">základem přípravků INPRODUCTS je voda</w:t>
      </w:r>
      <w:r w:rsidDel="00000000" w:rsidR="00000000" w:rsidRPr="00000000">
        <w:rPr>
          <w:color w:val="000000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color w:val="000000"/>
          <w:rtl w:val="0"/>
        </w:rPr>
        <w:t xml:space="preserve">použít i v uzavřených prostorách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rtvseg8nl602" w:id="6"/>
      <w:bookmarkEnd w:id="6"/>
      <w:r w:rsidDel="00000000" w:rsidR="00000000" w:rsidRPr="00000000">
        <w:rPr>
          <w:b w:val="1"/>
          <w:color w:val="000000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rtl w:val="0"/>
        </w:rPr>
        <w:t xml:space="preserve">Impregnace INPRODUCTS zachovává prodyšnost tkaniny. Váš stan bude</w:t>
      </w:r>
      <w:r w:rsidDel="00000000" w:rsidR="00000000" w:rsidRPr="00000000">
        <w:rPr>
          <w:b w:val="1"/>
          <w:color w:val="000000"/>
          <w:rtl w:val="0"/>
        </w:rPr>
        <w:t xml:space="preserve"> chráněný proti vlhkosti</w:t>
      </w:r>
      <w:r w:rsidDel="00000000" w:rsidR="00000000" w:rsidRPr="00000000">
        <w:rPr>
          <w:color w:val="000000"/>
          <w:rtl w:val="0"/>
        </w:rPr>
        <w:t xml:space="preserve">, zároveň se vám v něm bude </w:t>
      </w:r>
      <w:r w:rsidDel="00000000" w:rsidR="00000000" w:rsidRPr="00000000">
        <w:rPr>
          <w:b w:val="1"/>
          <w:color w:val="000000"/>
          <w:rtl w:val="0"/>
        </w:rPr>
        <w:t xml:space="preserve">pohodlně dýchat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ywhwenu9v3ni" w:id="7"/>
      <w:bookmarkEnd w:id="7"/>
      <w:r w:rsidDel="00000000" w:rsidR="00000000" w:rsidRPr="00000000">
        <w:rPr>
          <w:b w:val="1"/>
          <w:color w:val="000000"/>
          <w:rtl w:val="0"/>
        </w:rPr>
        <w:t xml:space="preserve">Chrání proti UV záření</w:t>
        <w:br w:type="textWrapping"/>
      </w:r>
      <w:r w:rsidDel="00000000" w:rsidR="00000000" w:rsidRPr="00000000">
        <w:rPr>
          <w:color w:val="000000"/>
          <w:rtl w:val="0"/>
        </w:rPr>
        <w:t xml:space="preserve">Vrstva nanočástic brání tkaninu markýzy i stanu před poškozením slunečními paprsky. Díky tomu </w:t>
      </w:r>
      <w:r w:rsidDel="00000000" w:rsidR="00000000" w:rsidRPr="00000000">
        <w:rPr>
          <w:b w:val="1"/>
          <w:color w:val="000000"/>
          <w:rtl w:val="0"/>
        </w:rPr>
        <w:t xml:space="preserve">venkovní vybavení vydrží mnohem déle</w:t>
      </w:r>
      <w:r w:rsidDel="00000000" w:rsidR="00000000" w:rsidRPr="00000000">
        <w:rPr>
          <w:color w:val="000000"/>
          <w:rtl w:val="0"/>
        </w:rPr>
        <w:t xml:space="preserve">, než při používání konkurenčních impregnací.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jepszxyw19bw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textilní membrány (Gore-Tex, Gelanots, SympaTex),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přírodní kůže,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syntetických vláken (nylon, polyester),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kombinace předešlých materiálů.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kzxjq5ig1uql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až na 3 měsíce (dle intenzity používání vybavení)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modifikovaných,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